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rPr>
          <w:b w:val="1"/>
          <w:color w:val="0000ff"/>
          <w:sz w:val="38"/>
          <w:szCs w:val="38"/>
        </w:rPr>
      </w:pPr>
      <w:r w:rsidDel="00000000" w:rsidR="00000000" w:rsidRPr="00000000">
        <w:rPr>
          <w:b w:val="1"/>
          <w:color w:val="0000ff"/>
          <w:sz w:val="38"/>
          <w:szCs w:val="38"/>
          <w:rtl w:val="0"/>
        </w:rPr>
        <w:t xml:space="preserve">Maxwell EMS City Meeting July 7, 2021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Members present; Tony, Jamie, Tawnia, Susie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Members absent: Shelby, Scott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Meeting called to order 6:00pm 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Reading of last months minutes. Motion to approve Jamie, second Tawnia.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No citizen’s forum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New business- Todd Olson would like to join EMS, he is already certified.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Shelly Richardson would like to join, needs to be certified. 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Motion to approve Tawnia, second Jamie.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Tawnia will meet with both of them and go over the requirements to join.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Discussion of joining EMS and Fire departments – since not all EMS members were attending meeting, it will be put on next months agenda so all members can weigh in on the subject.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No action taken.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Rehab unit discussion – since not all EMS members were attending meeting, it will be put on next months agenda so all members can weigh in on the subject.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No action taken.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Motion to adjourn 6:19 pm Jamie. Second Tawnia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NEXT meeting August 15 at 8:30am --- MORNING --- mandatory training.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MACC breakfast that day --- start your day off there, then come to the meeting =)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